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674907" w14:textId="77777777" w:rsidR="000E40D1" w:rsidRPr="00320562" w:rsidRDefault="00320562" w:rsidP="00320562">
      <w:pPr>
        <w:spacing w:line="480" w:lineRule="auto"/>
        <w:jc w:val="right"/>
        <w:rPr>
          <w:rFonts w:ascii="Times New Roman" w:hAnsi="Times New Roman"/>
        </w:rPr>
      </w:pPr>
      <w:r w:rsidRPr="00320562">
        <w:rPr>
          <w:rFonts w:ascii="Times New Roman" w:hAnsi="Times New Roman"/>
        </w:rPr>
        <w:t>Valeriia Smirnova HIST1120_01</w:t>
      </w:r>
    </w:p>
    <w:p w14:paraId="076943D3" w14:textId="77777777" w:rsidR="00975DF8" w:rsidRPr="004A726A" w:rsidRDefault="00320562" w:rsidP="00975DF8">
      <w:pPr>
        <w:spacing w:line="480" w:lineRule="auto"/>
        <w:ind w:firstLine="720"/>
        <w:rPr>
          <w:rFonts w:ascii="Times New Roman" w:hAnsi="Times New Roman"/>
          <w:lang w:val="en-US"/>
        </w:rPr>
      </w:pPr>
      <w:r w:rsidRPr="004A726A">
        <w:rPr>
          <w:rFonts w:ascii="Times New Roman" w:hAnsi="Times New Roman"/>
          <w:lang w:val="en-US"/>
        </w:rPr>
        <w:t xml:space="preserve">“In </w:t>
      </w:r>
      <w:r w:rsidR="00DE68D9" w:rsidRPr="004A726A">
        <w:rPr>
          <w:rFonts w:ascii="Times New Roman" w:hAnsi="Times New Roman"/>
          <w:lang w:val="en-US"/>
        </w:rPr>
        <w:t>s</w:t>
      </w:r>
      <w:r w:rsidRPr="004A726A">
        <w:rPr>
          <w:rFonts w:ascii="Times New Roman" w:hAnsi="Times New Roman"/>
          <w:lang w:val="en-US"/>
        </w:rPr>
        <w:t xml:space="preserve">earch of the phantom misnamed honour” by Cecilia Morgan and “Pistols at Six O'Clock” by Stephen Bown discuss the topic of duelling in Canada. Morgan in her document </w:t>
      </w:r>
      <w:r w:rsidR="00566718" w:rsidRPr="004A726A">
        <w:rPr>
          <w:rFonts w:ascii="Times New Roman" w:hAnsi="Times New Roman"/>
          <w:lang w:val="en-US"/>
        </w:rPr>
        <w:t xml:space="preserve">reflects on who and why took part in those duels and emphasizes that duelling was very controversial in some ways. Bown, at the same time, </w:t>
      </w:r>
      <w:r w:rsidR="00975DF8" w:rsidRPr="004A726A">
        <w:rPr>
          <w:rFonts w:ascii="Times New Roman" w:hAnsi="Times New Roman"/>
          <w:lang w:val="en-US"/>
        </w:rPr>
        <w:t>provides</w:t>
      </w:r>
      <w:r w:rsidR="00566718" w:rsidRPr="004A726A">
        <w:rPr>
          <w:rFonts w:ascii="Times New Roman" w:hAnsi="Times New Roman"/>
          <w:lang w:val="en-US"/>
        </w:rPr>
        <w:t xml:space="preserve"> an example of the duel that happened between two law students.</w:t>
      </w:r>
    </w:p>
    <w:p w14:paraId="6C5BA48E" w14:textId="349738F9" w:rsidR="00975DF8" w:rsidRPr="004A726A" w:rsidRDefault="00975DF8" w:rsidP="00975DF8">
      <w:pPr>
        <w:spacing w:line="480" w:lineRule="auto"/>
        <w:ind w:firstLine="720"/>
        <w:rPr>
          <w:rFonts w:ascii="Times New Roman" w:hAnsi="Times New Roman" w:cs="Times New Roman"/>
          <w:lang w:val="en-US"/>
        </w:rPr>
      </w:pPr>
      <w:r w:rsidRPr="004A726A">
        <w:rPr>
          <w:rFonts w:ascii="Times New Roman" w:hAnsi="Times New Roman"/>
          <w:lang w:val="en-US"/>
        </w:rPr>
        <w:t xml:space="preserve">Morgan </w:t>
      </w:r>
      <w:r w:rsidR="00DE68D9" w:rsidRPr="004A726A">
        <w:rPr>
          <w:rFonts w:ascii="Times New Roman" w:hAnsi="Times New Roman"/>
          <w:lang w:val="en-US"/>
        </w:rPr>
        <w:t>argues</w:t>
      </w:r>
      <w:r w:rsidRPr="004A726A">
        <w:rPr>
          <w:rFonts w:ascii="Times New Roman" w:hAnsi="Times New Roman"/>
          <w:lang w:val="en-US"/>
        </w:rPr>
        <w:t xml:space="preserve"> that mostly men from the upper class participated in duels. In general, they fought to show their mascu</w:t>
      </w:r>
      <w:r w:rsidR="00DE68D9" w:rsidRPr="004A726A">
        <w:rPr>
          <w:rFonts w:ascii="Times New Roman" w:hAnsi="Times New Roman"/>
          <w:lang w:val="en-US"/>
        </w:rPr>
        <w:t>linity and defend the honour of themselves and their families. The author states that it not only included defending women’s chastity but also meant “reservation of other kinds of familial, social, and professional reputations”</w:t>
      </w:r>
      <w:r w:rsidR="00DE68D9" w:rsidRPr="004A726A">
        <w:rPr>
          <w:rStyle w:val="a5"/>
          <w:rFonts w:ascii="Times New Roman" w:hAnsi="Times New Roman"/>
          <w:lang w:val="en-US"/>
        </w:rPr>
        <w:footnoteReference w:id="1"/>
      </w:r>
      <w:r w:rsidR="0053658E" w:rsidRPr="004A726A">
        <w:rPr>
          <w:rFonts w:ascii="Times New Roman" w:hAnsi="Times New Roman"/>
          <w:lang w:val="en-US"/>
        </w:rPr>
        <w:t xml:space="preserve">. </w:t>
      </w:r>
      <w:r w:rsidR="00B91194" w:rsidRPr="004A726A">
        <w:rPr>
          <w:rFonts w:ascii="Times New Roman" w:hAnsi="Times New Roman"/>
          <w:lang w:val="en-US"/>
        </w:rPr>
        <w:t>However, the definition of ‘honour’ was one of the things that made duelling controversial. That word did not have the same meaning for all duelists</w:t>
      </w:r>
      <w:r w:rsidR="0068002B" w:rsidRPr="004A726A">
        <w:rPr>
          <w:rFonts w:ascii="Times New Roman" w:hAnsi="Times New Roman"/>
          <w:lang w:val="en-US"/>
        </w:rPr>
        <w:t>. “</w:t>
      </w:r>
      <w:r w:rsidR="0068002B" w:rsidRPr="004A726A">
        <w:rPr>
          <w:rFonts w:ascii="Times New Roman" w:hAnsi="Times New Roman" w:cs="Times New Roman"/>
          <w:lang w:val="en-US"/>
        </w:rPr>
        <w:t>The duel therefore perverted the whole notion of manly 'hon</w:t>
      </w:r>
      <w:r w:rsidR="00B73923">
        <w:rPr>
          <w:rFonts w:ascii="Times New Roman" w:hAnsi="Times New Roman" w:cs="Times New Roman"/>
          <w:lang w:val="en-US"/>
        </w:rPr>
        <w:t>our</w:t>
      </w:r>
      <w:r w:rsidR="0068002B" w:rsidRPr="004A726A">
        <w:rPr>
          <w:rFonts w:ascii="Times New Roman" w:hAnsi="Times New Roman" w:cs="Times New Roman"/>
          <w:lang w:val="en-US"/>
        </w:rPr>
        <w:t>'</w:t>
      </w:r>
      <w:r w:rsidR="00B73923">
        <w:rPr>
          <w:rFonts w:ascii="Times New Roman" w:hAnsi="Times New Roman" w:cs="Times New Roman"/>
          <w:lang w:val="en-US"/>
        </w:rPr>
        <w:t>,</w:t>
      </w:r>
      <w:r w:rsidR="0068002B" w:rsidRPr="004A726A">
        <w:rPr>
          <w:rFonts w:ascii="Times New Roman" w:hAnsi="Times New Roman" w:cs="Times New Roman"/>
          <w:lang w:val="en-US"/>
        </w:rPr>
        <w:t xml:space="preserve"> whether it was fought to uphold a man's own reputation or the good name of a wife or female relative. In these writers' eyes, male honour became synonymous with lawlessness, excessive pride, and murder; male bodies signified fashion, frivolity, and sexual licence”</w:t>
      </w:r>
      <w:r w:rsidR="0068002B" w:rsidRPr="004A726A">
        <w:rPr>
          <w:rStyle w:val="a5"/>
          <w:rFonts w:ascii="Times New Roman" w:hAnsi="Times New Roman" w:cs="Times New Roman"/>
          <w:lang w:val="en-US"/>
        </w:rPr>
        <w:footnoteReference w:id="2"/>
      </w:r>
      <w:r w:rsidR="00E2681F">
        <w:rPr>
          <w:rFonts w:ascii="Times New Roman" w:hAnsi="Times New Roman" w:cs="Times New Roman"/>
          <w:lang w:val="en-US"/>
        </w:rPr>
        <w:t xml:space="preserve">, </w:t>
      </w:r>
      <w:r w:rsidR="0068002B" w:rsidRPr="004A726A">
        <w:rPr>
          <w:rFonts w:ascii="Times New Roman" w:hAnsi="Times New Roman" w:cs="Times New Roman"/>
          <w:lang w:val="en-US"/>
        </w:rPr>
        <w:t>Morgan says. Thus, because of the ambiguity of the word ‘honour’ the notion of duelling was perverted: “In Upper Canadian discourses about duelling, issuing challenges was frequently perceived as nothing less than declarations of intent to murder”</w:t>
      </w:r>
      <w:r w:rsidR="0068002B" w:rsidRPr="004A726A">
        <w:rPr>
          <w:rStyle w:val="a5"/>
          <w:rFonts w:ascii="Times New Roman" w:hAnsi="Times New Roman" w:cs="Times New Roman"/>
          <w:lang w:val="en-US"/>
        </w:rPr>
        <w:footnoteReference w:id="3"/>
      </w:r>
      <w:r w:rsidR="0068002B" w:rsidRPr="004A726A">
        <w:rPr>
          <w:rFonts w:ascii="Times New Roman" w:hAnsi="Times New Roman" w:cs="Times New Roman"/>
          <w:lang w:val="en-US"/>
        </w:rPr>
        <w:t>.</w:t>
      </w:r>
    </w:p>
    <w:p w14:paraId="4761EB3C" w14:textId="3EBC3D3B" w:rsidR="00B440D0" w:rsidRPr="004A726A" w:rsidRDefault="0068002B" w:rsidP="00B440D0">
      <w:pPr>
        <w:spacing w:line="480" w:lineRule="auto"/>
        <w:ind w:firstLine="720"/>
        <w:rPr>
          <w:rFonts w:ascii="Times New Roman" w:hAnsi="Times New Roman" w:cs="Times New Roman"/>
          <w:lang w:val="en-US"/>
        </w:rPr>
      </w:pPr>
      <w:r w:rsidRPr="004A726A">
        <w:rPr>
          <w:rFonts w:ascii="Times New Roman" w:hAnsi="Times New Roman" w:cs="Times New Roman"/>
          <w:lang w:val="en-US"/>
        </w:rPr>
        <w:t>Another thi</w:t>
      </w:r>
      <w:r w:rsidR="004A726A">
        <w:rPr>
          <w:rFonts w:ascii="Times New Roman" w:hAnsi="Times New Roman" w:cs="Times New Roman"/>
          <w:lang w:val="en-US"/>
        </w:rPr>
        <w:t>ng that made duelling so ambigu</w:t>
      </w:r>
      <w:r w:rsidRPr="004A726A">
        <w:rPr>
          <w:rFonts w:ascii="Times New Roman" w:hAnsi="Times New Roman" w:cs="Times New Roman"/>
          <w:lang w:val="en-US"/>
        </w:rPr>
        <w:t>ou</w:t>
      </w:r>
      <w:r w:rsidR="00381040" w:rsidRPr="004A726A">
        <w:rPr>
          <w:rFonts w:ascii="Times New Roman" w:hAnsi="Times New Roman" w:cs="Times New Roman"/>
          <w:lang w:val="en-US"/>
        </w:rPr>
        <w:t>s was the code of honour. On the one hand, it was, as the author claims “clearly forbidden”</w:t>
      </w:r>
      <w:r w:rsidR="00381040" w:rsidRPr="004A726A">
        <w:rPr>
          <w:rStyle w:val="a5"/>
          <w:rFonts w:ascii="Times New Roman" w:hAnsi="Times New Roman" w:cs="Times New Roman"/>
          <w:lang w:val="en-US"/>
        </w:rPr>
        <w:footnoteReference w:id="4"/>
      </w:r>
      <w:r w:rsidR="00381040" w:rsidRPr="004A726A">
        <w:rPr>
          <w:rFonts w:ascii="Times New Roman" w:hAnsi="Times New Roman" w:cs="Times New Roman"/>
          <w:lang w:val="en-US"/>
        </w:rPr>
        <w:t xml:space="preserve">. On the other hand, </w:t>
      </w:r>
      <w:r w:rsidR="00EC714A" w:rsidRPr="004A726A">
        <w:rPr>
          <w:rFonts w:ascii="Times New Roman" w:hAnsi="Times New Roman" w:cs="Times New Roman"/>
          <w:lang w:val="en-US"/>
        </w:rPr>
        <w:t>if the code was followed during the due</w:t>
      </w:r>
      <w:r w:rsidR="00B73923">
        <w:rPr>
          <w:rFonts w:ascii="Times New Roman" w:hAnsi="Times New Roman" w:cs="Times New Roman"/>
          <w:lang w:val="en-US"/>
        </w:rPr>
        <w:t>l, a judge could justify a duel</w:t>
      </w:r>
      <w:r w:rsidR="00EC714A" w:rsidRPr="004A726A">
        <w:rPr>
          <w:rFonts w:ascii="Times New Roman" w:hAnsi="Times New Roman" w:cs="Times New Roman"/>
          <w:lang w:val="en-US"/>
        </w:rPr>
        <w:t xml:space="preserve">ist charged with murder. So duelling was </w:t>
      </w:r>
      <w:r w:rsidR="00EC714A" w:rsidRPr="004A726A">
        <w:rPr>
          <w:rFonts w:ascii="Times New Roman" w:hAnsi="Times New Roman" w:cs="Times New Roman"/>
          <w:lang w:val="en-US"/>
        </w:rPr>
        <w:lastRenderedPageBreak/>
        <w:t>“an alternative to legal action, an alternative meant not to replace but to supplement the legal process with which so many Upper Canadian duellists were familiar”</w:t>
      </w:r>
      <w:r w:rsidR="00EC714A" w:rsidRPr="004A726A">
        <w:rPr>
          <w:rStyle w:val="a5"/>
          <w:rFonts w:ascii="Times New Roman" w:hAnsi="Times New Roman" w:cs="Times New Roman"/>
          <w:lang w:val="en-US"/>
        </w:rPr>
        <w:footnoteReference w:id="5"/>
      </w:r>
      <w:r w:rsidR="00EC714A" w:rsidRPr="004A726A">
        <w:rPr>
          <w:rFonts w:ascii="Times New Roman" w:hAnsi="Times New Roman" w:cs="Times New Roman"/>
          <w:lang w:val="en-US"/>
        </w:rPr>
        <w:t>.</w:t>
      </w:r>
    </w:p>
    <w:p w14:paraId="63319975" w14:textId="7AE89E78" w:rsidR="00EC714A" w:rsidRPr="004A726A" w:rsidRDefault="00EC714A" w:rsidP="00B440D0">
      <w:pPr>
        <w:spacing w:line="480" w:lineRule="auto"/>
        <w:ind w:firstLine="720"/>
        <w:rPr>
          <w:rFonts w:ascii="Times New Roman" w:hAnsi="Times New Roman"/>
          <w:lang w:val="en-US"/>
        </w:rPr>
      </w:pPr>
      <w:r w:rsidRPr="004A726A">
        <w:rPr>
          <w:rFonts w:ascii="Times New Roman" w:hAnsi="Times New Roman" w:cs="Times New Roman"/>
          <w:lang w:val="en-US"/>
        </w:rPr>
        <w:t>In the document</w:t>
      </w:r>
      <w:r w:rsidR="004F1666">
        <w:rPr>
          <w:rFonts w:ascii="Times New Roman" w:hAnsi="Times New Roman" w:cs="Times New Roman"/>
          <w:lang w:val="en-US"/>
        </w:rPr>
        <w:t>,</w:t>
      </w:r>
      <w:r w:rsidRPr="004A726A">
        <w:rPr>
          <w:rFonts w:ascii="Times New Roman" w:hAnsi="Times New Roman" w:cs="Times New Roman"/>
          <w:lang w:val="en-US"/>
        </w:rPr>
        <w:t xml:space="preserve"> Morgan states that “many duellists were lawyers and some were judges”</w:t>
      </w:r>
      <w:r w:rsidR="00B73923">
        <w:rPr>
          <w:rStyle w:val="a5"/>
          <w:rFonts w:ascii="Times New Roman" w:hAnsi="Times New Roman" w:cs="Times New Roman"/>
          <w:lang w:val="en-US"/>
        </w:rPr>
        <w:footnoteReference w:id="6"/>
      </w:r>
      <w:r w:rsidRPr="004A726A">
        <w:rPr>
          <w:rFonts w:ascii="Times New Roman" w:hAnsi="Times New Roman" w:cs="Times New Roman"/>
          <w:lang w:val="en-US"/>
        </w:rPr>
        <w:t xml:space="preserve">. The author of </w:t>
      </w:r>
      <w:r w:rsidRPr="004A726A">
        <w:rPr>
          <w:rFonts w:ascii="Times New Roman" w:hAnsi="Times New Roman"/>
          <w:lang w:val="en-US"/>
        </w:rPr>
        <w:t xml:space="preserve">“Pistols at Six O'Clock” </w:t>
      </w:r>
      <w:r w:rsidR="00B440D0" w:rsidRPr="004A726A">
        <w:rPr>
          <w:rFonts w:ascii="Times New Roman" w:hAnsi="Times New Roman"/>
          <w:lang w:val="en-US"/>
        </w:rPr>
        <w:t>tells about the duel between two law students, too.  Bown also points out that “there was only one way for gentlemen to settle a point of honour”</w:t>
      </w:r>
      <w:r w:rsidR="00B440D0" w:rsidRPr="004A726A">
        <w:rPr>
          <w:rStyle w:val="a5"/>
          <w:rFonts w:ascii="Times New Roman" w:hAnsi="Times New Roman"/>
          <w:lang w:val="en-US"/>
        </w:rPr>
        <w:footnoteReference w:id="7"/>
      </w:r>
      <w:r w:rsidR="00B440D0" w:rsidRPr="004A726A">
        <w:rPr>
          <w:rFonts w:ascii="Times New Roman" w:hAnsi="Times New Roman"/>
          <w:lang w:val="en-US"/>
        </w:rPr>
        <w:t xml:space="preserve">, and, of course, it was </w:t>
      </w:r>
      <w:r w:rsidR="004A726A">
        <w:rPr>
          <w:rFonts w:ascii="Times New Roman" w:hAnsi="Times New Roman"/>
          <w:lang w:val="en-US"/>
        </w:rPr>
        <w:t xml:space="preserve">a </w:t>
      </w:r>
      <w:r w:rsidR="00B73923">
        <w:rPr>
          <w:rFonts w:ascii="Times New Roman" w:hAnsi="Times New Roman"/>
          <w:lang w:val="en-US"/>
        </w:rPr>
        <w:t xml:space="preserve">duel. The scandal between John </w:t>
      </w:r>
      <w:r w:rsidR="00B440D0" w:rsidRPr="004A726A">
        <w:rPr>
          <w:rFonts w:ascii="Times New Roman" w:hAnsi="Times New Roman"/>
          <w:lang w:val="en-US"/>
        </w:rPr>
        <w:t>Wilson and Robert Lyon happened because of misunderstanding between two men, and Wilson sought reconciliation, but Lyon refused it. Th</w:t>
      </w:r>
      <w:r w:rsidR="004A726A">
        <w:rPr>
          <w:rFonts w:ascii="Times New Roman" w:hAnsi="Times New Roman"/>
          <w:lang w:val="en-US"/>
        </w:rPr>
        <w:t>us,</w:t>
      </w:r>
      <w:r w:rsidR="00B440D0" w:rsidRPr="004A726A">
        <w:rPr>
          <w:rFonts w:ascii="Times New Roman" w:hAnsi="Times New Roman"/>
          <w:lang w:val="en-US"/>
        </w:rPr>
        <w:t xml:space="preserve"> the duel was the only way for Wilson to “cleanse the taint of scandal and dishonour from himself and Elizabeth”</w:t>
      </w:r>
      <w:r w:rsidR="00B440D0" w:rsidRPr="004A726A">
        <w:rPr>
          <w:rStyle w:val="a5"/>
          <w:rFonts w:ascii="Times New Roman" w:hAnsi="Times New Roman"/>
          <w:lang w:val="en-US"/>
        </w:rPr>
        <w:footnoteReference w:id="8"/>
      </w:r>
      <w:r w:rsidR="00B440D0" w:rsidRPr="004A726A">
        <w:rPr>
          <w:rFonts w:ascii="Times New Roman" w:hAnsi="Times New Roman"/>
          <w:lang w:val="en-US"/>
        </w:rPr>
        <w:t xml:space="preserve">. </w:t>
      </w:r>
      <w:r w:rsidR="004A726A" w:rsidRPr="004A726A">
        <w:rPr>
          <w:rFonts w:ascii="Times New Roman" w:hAnsi="Times New Roman"/>
          <w:lang w:val="en-US"/>
        </w:rPr>
        <w:t>In the duel Wilson killed Lyon but he was not charged with murder. This example proves Morgan’s idea that the conviction of duelists was very ambiguous and controversial.</w:t>
      </w:r>
    </w:p>
    <w:p w14:paraId="444CBBD0" w14:textId="70B16880" w:rsidR="004A726A" w:rsidRPr="004A726A" w:rsidRDefault="004A726A" w:rsidP="00B440D0">
      <w:pPr>
        <w:spacing w:line="480" w:lineRule="auto"/>
        <w:ind w:firstLine="720"/>
        <w:rPr>
          <w:rFonts w:ascii="Times New Roman" w:hAnsi="Times New Roman"/>
          <w:lang w:val="en-US"/>
        </w:rPr>
      </w:pPr>
      <w:r w:rsidRPr="004A726A">
        <w:rPr>
          <w:rFonts w:ascii="Times New Roman" w:hAnsi="Times New Roman"/>
          <w:lang w:val="en-US"/>
        </w:rPr>
        <w:t>In conclusion, both sources indicate that the main goal of duelling was to protect the honour of a gentleman, but the w</w:t>
      </w:r>
      <w:r w:rsidR="00B73923">
        <w:rPr>
          <w:rFonts w:ascii="Times New Roman" w:hAnsi="Times New Roman"/>
          <w:lang w:val="en-US"/>
        </w:rPr>
        <w:t>ords ‘honour’ and even ‘gentlema</w:t>
      </w:r>
      <w:r w:rsidRPr="004A726A">
        <w:rPr>
          <w:rFonts w:ascii="Times New Roman" w:hAnsi="Times New Roman"/>
          <w:lang w:val="en-US"/>
        </w:rPr>
        <w:t>n’ were uncertain. The documents also prove that in many cases, if the duel was held properly, the person</w:t>
      </w:r>
      <w:r>
        <w:rPr>
          <w:rFonts w:ascii="Times New Roman" w:hAnsi="Times New Roman"/>
          <w:lang w:val="en-US"/>
        </w:rPr>
        <w:t xml:space="preserve"> accused of murder</w:t>
      </w:r>
      <w:r w:rsidRPr="004A726A">
        <w:rPr>
          <w:rFonts w:ascii="Times New Roman" w:hAnsi="Times New Roman"/>
          <w:lang w:val="en-US"/>
        </w:rPr>
        <w:t xml:space="preserve"> could </w:t>
      </w:r>
      <w:r w:rsidR="00B73923">
        <w:rPr>
          <w:rFonts w:ascii="Times New Roman" w:hAnsi="Times New Roman"/>
          <w:lang w:val="en-US"/>
        </w:rPr>
        <w:t xml:space="preserve">have </w:t>
      </w:r>
      <w:r w:rsidRPr="004A726A">
        <w:rPr>
          <w:rFonts w:ascii="Times New Roman" w:hAnsi="Times New Roman"/>
          <w:lang w:val="en-US"/>
        </w:rPr>
        <w:t>be</w:t>
      </w:r>
      <w:r w:rsidR="00B73923">
        <w:rPr>
          <w:rFonts w:ascii="Times New Roman" w:hAnsi="Times New Roman"/>
          <w:lang w:val="en-US"/>
        </w:rPr>
        <w:t>en</w:t>
      </w:r>
      <w:r w:rsidRPr="004A726A">
        <w:rPr>
          <w:rFonts w:ascii="Times New Roman" w:hAnsi="Times New Roman"/>
          <w:lang w:val="en-US"/>
        </w:rPr>
        <w:t xml:space="preserve"> </w:t>
      </w:r>
      <w:r>
        <w:rPr>
          <w:rFonts w:ascii="Times New Roman" w:hAnsi="Times New Roman"/>
          <w:lang w:val="en-US"/>
        </w:rPr>
        <w:t>justified in court.</w:t>
      </w:r>
    </w:p>
    <w:p w14:paraId="4A9F7AAA" w14:textId="77777777" w:rsidR="00EC714A" w:rsidRPr="004A726A" w:rsidRDefault="00EC714A" w:rsidP="00975DF8">
      <w:pPr>
        <w:spacing w:line="480" w:lineRule="auto"/>
        <w:ind w:firstLine="720"/>
        <w:rPr>
          <w:rFonts w:ascii="Times New Roman" w:hAnsi="Times New Roman" w:cs="Times New Roman"/>
          <w:lang w:val="en-US"/>
        </w:rPr>
      </w:pPr>
    </w:p>
    <w:p w14:paraId="2A3DAA3C" w14:textId="77777777" w:rsidR="00EC714A" w:rsidRPr="004A726A" w:rsidRDefault="00EC714A" w:rsidP="00975DF8">
      <w:pPr>
        <w:spacing w:line="480" w:lineRule="auto"/>
        <w:ind w:firstLine="720"/>
        <w:rPr>
          <w:rFonts w:ascii="Times New Roman" w:hAnsi="Times New Roman"/>
          <w:lang w:val="en-US"/>
        </w:rPr>
      </w:pPr>
    </w:p>
    <w:p w14:paraId="23817988" w14:textId="77777777" w:rsidR="00566718" w:rsidRPr="004A726A" w:rsidRDefault="00566718" w:rsidP="00320562">
      <w:pPr>
        <w:spacing w:line="480" w:lineRule="auto"/>
        <w:rPr>
          <w:rFonts w:ascii="Times New Roman" w:hAnsi="Times New Roman"/>
          <w:lang w:val="en-US"/>
        </w:rPr>
      </w:pPr>
    </w:p>
    <w:sectPr w:rsidR="00566718" w:rsidRPr="004A726A" w:rsidSect="00C55C20">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D04AB6" w14:textId="77777777" w:rsidR="004A726A" w:rsidRDefault="004A726A" w:rsidP="00DE68D9">
      <w:r>
        <w:separator/>
      </w:r>
    </w:p>
  </w:endnote>
  <w:endnote w:type="continuationSeparator" w:id="0">
    <w:p w14:paraId="392675B7" w14:textId="77777777" w:rsidR="004A726A" w:rsidRDefault="004A726A" w:rsidP="00DE6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2014BF" w14:textId="77777777" w:rsidR="004A726A" w:rsidRDefault="004A726A" w:rsidP="00DE68D9">
      <w:r>
        <w:separator/>
      </w:r>
    </w:p>
  </w:footnote>
  <w:footnote w:type="continuationSeparator" w:id="0">
    <w:p w14:paraId="16C82378" w14:textId="77777777" w:rsidR="004A726A" w:rsidRDefault="004A726A" w:rsidP="00DE68D9">
      <w:r>
        <w:continuationSeparator/>
      </w:r>
    </w:p>
  </w:footnote>
  <w:footnote w:id="1">
    <w:p w14:paraId="105628F7" w14:textId="233B88E3" w:rsidR="004A726A" w:rsidRPr="00EC714A" w:rsidRDefault="004A726A" w:rsidP="00EC714A">
      <w:pPr>
        <w:widowControl w:val="0"/>
        <w:autoSpaceDE w:val="0"/>
        <w:autoSpaceDN w:val="0"/>
        <w:adjustRightInd w:val="0"/>
        <w:spacing w:after="240" w:line="360" w:lineRule="auto"/>
        <w:rPr>
          <w:rFonts w:ascii="Times New Roman" w:hAnsi="Times New Roman" w:cs="Times New Roman"/>
          <w:lang w:val="en-US"/>
        </w:rPr>
      </w:pPr>
      <w:r w:rsidRPr="00DE68D9">
        <w:rPr>
          <w:rStyle w:val="a5"/>
          <w:rFonts w:ascii="Times New Roman" w:hAnsi="Times New Roman" w:cs="Times New Roman"/>
        </w:rPr>
        <w:footnoteRef/>
      </w:r>
      <w:r w:rsidRPr="00DE68D9">
        <w:rPr>
          <w:rFonts w:ascii="Times New Roman" w:hAnsi="Times New Roman" w:cs="Times New Roman"/>
        </w:rPr>
        <w:t xml:space="preserve"> </w:t>
      </w:r>
      <w:r w:rsidRPr="00EC714A">
        <w:rPr>
          <w:rFonts w:ascii="Times New Roman" w:hAnsi="Times New Roman" w:cs="Times New Roman"/>
        </w:rPr>
        <w:t xml:space="preserve">Cecilia Morgan, </w:t>
      </w:r>
      <w:r w:rsidR="00E2681F">
        <w:rPr>
          <w:rFonts w:ascii="Times New Roman" w:hAnsi="Times New Roman" w:cs="Times New Roman"/>
          <w:lang w:val="en-US"/>
        </w:rPr>
        <w:t>“</w:t>
      </w:r>
      <w:r w:rsidRPr="00E2681F">
        <w:rPr>
          <w:rFonts w:ascii="Times New Roman" w:hAnsi="Times New Roman" w:cs="Times New Roman"/>
        </w:rPr>
        <w:t>In Search of the Phantom Misnamed Honour: Duelling in Upper Canada</w:t>
      </w:r>
      <w:r w:rsidR="00E2681F">
        <w:rPr>
          <w:rFonts w:ascii="Times New Roman" w:hAnsi="Times New Roman" w:cs="Times New Roman"/>
          <w:lang w:val="en-US"/>
        </w:rPr>
        <w:t>”</w:t>
      </w:r>
      <w:bookmarkStart w:id="0" w:name="_GoBack"/>
      <w:bookmarkEnd w:id="0"/>
      <w:r w:rsidRPr="00EC714A">
        <w:rPr>
          <w:rFonts w:ascii="Times New Roman" w:hAnsi="Times New Roman" w:cs="Times New Roman"/>
        </w:rPr>
        <w:t xml:space="preserve">, </w:t>
      </w:r>
      <w:r w:rsidRPr="00EC714A">
        <w:rPr>
          <w:rFonts w:ascii="Times New Roman" w:hAnsi="Times New Roman" w:cs="Times New Roman"/>
          <w:lang w:val="en-US"/>
        </w:rPr>
        <w:t>The Canadian historical review, 1995, p.542</w:t>
      </w:r>
    </w:p>
  </w:footnote>
  <w:footnote w:id="2">
    <w:p w14:paraId="000F6B9A" w14:textId="39E5E266" w:rsidR="004A726A" w:rsidRPr="00B440D0" w:rsidRDefault="004A726A" w:rsidP="00EC714A">
      <w:pPr>
        <w:pStyle w:val="a3"/>
        <w:spacing w:line="360" w:lineRule="auto"/>
        <w:rPr>
          <w:rFonts w:ascii="Times New Roman" w:hAnsi="Times New Roman" w:cs="Times New Roman"/>
        </w:rPr>
      </w:pPr>
      <w:r w:rsidRPr="00EC714A">
        <w:rPr>
          <w:rStyle w:val="a5"/>
          <w:rFonts w:ascii="Times New Roman" w:hAnsi="Times New Roman" w:cs="Times New Roman"/>
        </w:rPr>
        <w:footnoteRef/>
      </w:r>
      <w:r w:rsidRPr="00EC714A">
        <w:rPr>
          <w:rFonts w:ascii="Times New Roman" w:hAnsi="Times New Roman" w:cs="Times New Roman"/>
        </w:rPr>
        <w:t xml:space="preserve">Morgan, </w:t>
      </w:r>
      <w:r w:rsidRPr="00B440D0">
        <w:rPr>
          <w:rFonts w:ascii="Times New Roman" w:hAnsi="Times New Roman" w:cs="Times New Roman"/>
          <w:lang w:val="en-US"/>
        </w:rPr>
        <w:t>“</w:t>
      </w:r>
      <w:r w:rsidRPr="00B440D0">
        <w:rPr>
          <w:rFonts w:ascii="Times New Roman" w:hAnsi="Times New Roman" w:cs="Times New Roman"/>
        </w:rPr>
        <w:t>In Search of the Phantom Misnamed Honour</w:t>
      </w:r>
      <w:r w:rsidRPr="00B440D0">
        <w:rPr>
          <w:rFonts w:ascii="Times New Roman" w:hAnsi="Times New Roman" w:cs="Times New Roman"/>
          <w:lang w:val="en-US"/>
        </w:rPr>
        <w:t>”</w:t>
      </w:r>
      <w:r w:rsidRPr="00B440D0">
        <w:rPr>
          <w:rFonts w:ascii="Times New Roman" w:hAnsi="Times New Roman" w:cs="Times New Roman"/>
        </w:rPr>
        <w:t>, p.557</w:t>
      </w:r>
    </w:p>
  </w:footnote>
  <w:footnote w:id="3">
    <w:p w14:paraId="25E015E4" w14:textId="3D48BA3B" w:rsidR="004A726A" w:rsidRPr="00B440D0" w:rsidRDefault="004A726A" w:rsidP="00EC714A">
      <w:pPr>
        <w:pStyle w:val="a3"/>
        <w:spacing w:line="360" w:lineRule="auto"/>
        <w:rPr>
          <w:rFonts w:ascii="Times New Roman" w:hAnsi="Times New Roman" w:cs="Times New Roman"/>
          <w:lang w:val="en-US"/>
        </w:rPr>
      </w:pPr>
      <w:r w:rsidRPr="00B440D0">
        <w:rPr>
          <w:rStyle w:val="a5"/>
          <w:rFonts w:ascii="Times New Roman" w:hAnsi="Times New Roman" w:cs="Times New Roman"/>
        </w:rPr>
        <w:footnoteRef/>
      </w:r>
      <w:r w:rsidRPr="00B440D0">
        <w:rPr>
          <w:rFonts w:ascii="Times New Roman" w:hAnsi="Times New Roman" w:cs="Times New Roman"/>
        </w:rPr>
        <w:t xml:space="preserve"> Morgan, </w:t>
      </w:r>
      <w:r w:rsidRPr="00B440D0">
        <w:rPr>
          <w:rFonts w:ascii="Times New Roman" w:hAnsi="Times New Roman" w:cs="Times New Roman"/>
          <w:lang w:val="en-US"/>
        </w:rPr>
        <w:t>“</w:t>
      </w:r>
      <w:r w:rsidRPr="00B440D0">
        <w:rPr>
          <w:rFonts w:ascii="Times New Roman" w:hAnsi="Times New Roman" w:cs="Times New Roman"/>
        </w:rPr>
        <w:t>In Search of the Phantom Misnamed Honour</w:t>
      </w:r>
      <w:r w:rsidRPr="00B440D0">
        <w:rPr>
          <w:rFonts w:ascii="Times New Roman" w:hAnsi="Times New Roman" w:cs="Times New Roman"/>
          <w:lang w:val="en-US"/>
        </w:rPr>
        <w:t>”</w:t>
      </w:r>
      <w:r w:rsidRPr="00B440D0">
        <w:rPr>
          <w:rFonts w:ascii="Times New Roman" w:hAnsi="Times New Roman" w:cs="Times New Roman"/>
        </w:rPr>
        <w:t>, p.555</w:t>
      </w:r>
    </w:p>
  </w:footnote>
  <w:footnote w:id="4">
    <w:p w14:paraId="11CC7CF4" w14:textId="1BD39EC8" w:rsidR="004A726A" w:rsidRPr="00EC714A" w:rsidRDefault="004A726A" w:rsidP="00EC714A">
      <w:pPr>
        <w:pStyle w:val="a3"/>
        <w:spacing w:line="360" w:lineRule="auto"/>
        <w:rPr>
          <w:rFonts w:ascii="Times New Roman" w:hAnsi="Times New Roman" w:cs="Times New Roman"/>
          <w:lang w:val="en-US"/>
        </w:rPr>
      </w:pPr>
      <w:r w:rsidRPr="00B440D0">
        <w:rPr>
          <w:rStyle w:val="a5"/>
          <w:rFonts w:ascii="Times New Roman" w:hAnsi="Times New Roman" w:cs="Times New Roman"/>
        </w:rPr>
        <w:footnoteRef/>
      </w:r>
      <w:r w:rsidRPr="00B440D0">
        <w:rPr>
          <w:rFonts w:ascii="Times New Roman" w:hAnsi="Times New Roman" w:cs="Times New Roman"/>
        </w:rPr>
        <w:t xml:space="preserve"> Morgan, </w:t>
      </w:r>
      <w:r w:rsidRPr="00B440D0">
        <w:rPr>
          <w:rFonts w:ascii="Times New Roman" w:hAnsi="Times New Roman" w:cs="Times New Roman"/>
          <w:lang w:val="en-US"/>
        </w:rPr>
        <w:t>“</w:t>
      </w:r>
      <w:r w:rsidRPr="00B440D0">
        <w:rPr>
          <w:rFonts w:ascii="Times New Roman" w:hAnsi="Times New Roman" w:cs="Times New Roman"/>
        </w:rPr>
        <w:t>In Search of the Phantom Misnamed Honour</w:t>
      </w:r>
      <w:r>
        <w:rPr>
          <w:rFonts w:ascii="Times New Roman" w:hAnsi="Times New Roman" w:cs="Times New Roman"/>
          <w:lang w:val="en-US"/>
        </w:rPr>
        <w:t>”</w:t>
      </w:r>
      <w:r w:rsidRPr="00EC714A">
        <w:rPr>
          <w:rFonts w:ascii="Times New Roman" w:hAnsi="Times New Roman" w:cs="Times New Roman"/>
          <w:i/>
        </w:rPr>
        <w:t xml:space="preserve">, </w:t>
      </w:r>
      <w:r w:rsidRPr="00EC714A">
        <w:rPr>
          <w:rFonts w:ascii="Times New Roman" w:hAnsi="Times New Roman" w:cs="Times New Roman"/>
        </w:rPr>
        <w:t>p.547</w:t>
      </w:r>
    </w:p>
  </w:footnote>
  <w:footnote w:id="5">
    <w:p w14:paraId="344E1141" w14:textId="3FFD6E27" w:rsidR="004A726A" w:rsidRPr="00B440D0" w:rsidRDefault="004A726A" w:rsidP="00B73923">
      <w:pPr>
        <w:pStyle w:val="a3"/>
        <w:spacing w:line="360" w:lineRule="auto"/>
        <w:rPr>
          <w:rFonts w:ascii="Times New Roman" w:hAnsi="Times New Roman" w:cs="Times New Roman"/>
          <w:lang w:val="en-US"/>
        </w:rPr>
      </w:pPr>
      <w:r>
        <w:rPr>
          <w:rStyle w:val="a5"/>
        </w:rPr>
        <w:footnoteRef/>
      </w:r>
      <w:r>
        <w:t xml:space="preserve"> </w:t>
      </w:r>
      <w:r w:rsidRPr="00311C50">
        <w:rPr>
          <w:rFonts w:ascii="Times New Roman" w:hAnsi="Times New Roman" w:cs="Times New Roman"/>
        </w:rPr>
        <w:t xml:space="preserve">Morgan, </w:t>
      </w:r>
      <w:r w:rsidRPr="00B440D0">
        <w:rPr>
          <w:rFonts w:ascii="Times New Roman" w:hAnsi="Times New Roman" w:cs="Times New Roman"/>
          <w:lang w:val="en-US"/>
        </w:rPr>
        <w:t>“</w:t>
      </w:r>
      <w:r w:rsidRPr="00B440D0">
        <w:rPr>
          <w:rFonts w:ascii="Times New Roman" w:hAnsi="Times New Roman" w:cs="Times New Roman"/>
        </w:rPr>
        <w:t>In Search of the Phantom Misnamed Honour</w:t>
      </w:r>
      <w:r w:rsidRPr="00B440D0">
        <w:rPr>
          <w:rFonts w:ascii="Times New Roman" w:hAnsi="Times New Roman" w:cs="Times New Roman"/>
          <w:lang w:val="en-US"/>
        </w:rPr>
        <w:t>”</w:t>
      </w:r>
      <w:r w:rsidRPr="00B440D0">
        <w:rPr>
          <w:rFonts w:ascii="Times New Roman" w:hAnsi="Times New Roman" w:cs="Times New Roman"/>
          <w:i/>
        </w:rPr>
        <w:t xml:space="preserve">, </w:t>
      </w:r>
      <w:r w:rsidRPr="00B440D0">
        <w:rPr>
          <w:rFonts w:ascii="Times New Roman" w:hAnsi="Times New Roman" w:cs="Times New Roman"/>
        </w:rPr>
        <w:t>p.546</w:t>
      </w:r>
    </w:p>
  </w:footnote>
  <w:footnote w:id="6">
    <w:p w14:paraId="6EEF315A" w14:textId="2BBFD1A7" w:rsidR="00B73923" w:rsidRPr="00B73923" w:rsidRDefault="00B73923" w:rsidP="00B73923">
      <w:pPr>
        <w:pStyle w:val="a3"/>
        <w:spacing w:line="360" w:lineRule="auto"/>
        <w:rPr>
          <w:lang w:val="en-US"/>
        </w:rPr>
      </w:pPr>
      <w:r>
        <w:rPr>
          <w:rStyle w:val="a5"/>
        </w:rPr>
        <w:footnoteRef/>
      </w:r>
      <w:r>
        <w:t xml:space="preserve"> </w:t>
      </w:r>
      <w:r w:rsidRPr="00311C50">
        <w:rPr>
          <w:rFonts w:ascii="Times New Roman" w:hAnsi="Times New Roman" w:cs="Times New Roman"/>
        </w:rPr>
        <w:t xml:space="preserve">Morgan, </w:t>
      </w:r>
      <w:r w:rsidRPr="00B440D0">
        <w:rPr>
          <w:rFonts w:ascii="Times New Roman" w:hAnsi="Times New Roman" w:cs="Times New Roman"/>
          <w:lang w:val="en-US"/>
        </w:rPr>
        <w:t>“</w:t>
      </w:r>
      <w:r w:rsidRPr="00B440D0">
        <w:rPr>
          <w:rFonts w:ascii="Times New Roman" w:hAnsi="Times New Roman" w:cs="Times New Roman"/>
        </w:rPr>
        <w:t>In Search of the Phantom Misnamed Honour</w:t>
      </w:r>
      <w:r w:rsidRPr="00B440D0">
        <w:rPr>
          <w:rFonts w:ascii="Times New Roman" w:hAnsi="Times New Roman" w:cs="Times New Roman"/>
          <w:lang w:val="en-US"/>
        </w:rPr>
        <w:t>”</w:t>
      </w:r>
      <w:r w:rsidRPr="00B440D0">
        <w:rPr>
          <w:rFonts w:ascii="Times New Roman" w:hAnsi="Times New Roman" w:cs="Times New Roman"/>
          <w:i/>
        </w:rPr>
        <w:t xml:space="preserve">, </w:t>
      </w:r>
      <w:r w:rsidRPr="00B440D0">
        <w:rPr>
          <w:rFonts w:ascii="Times New Roman" w:hAnsi="Times New Roman" w:cs="Times New Roman"/>
        </w:rPr>
        <w:t>p.</w:t>
      </w:r>
      <w:r>
        <w:rPr>
          <w:rFonts w:ascii="Times New Roman" w:hAnsi="Times New Roman" w:cs="Times New Roman"/>
        </w:rPr>
        <w:t>546</w:t>
      </w:r>
    </w:p>
  </w:footnote>
  <w:footnote w:id="7">
    <w:p w14:paraId="31668882" w14:textId="6EE94C4D" w:rsidR="004A726A" w:rsidRPr="00B440D0" w:rsidRDefault="004A726A" w:rsidP="00B73923">
      <w:pPr>
        <w:pStyle w:val="a3"/>
        <w:spacing w:line="360" w:lineRule="auto"/>
        <w:rPr>
          <w:rFonts w:ascii="Times New Roman" w:hAnsi="Times New Roman" w:cs="Times New Roman"/>
          <w:lang w:val="en-US"/>
        </w:rPr>
      </w:pPr>
      <w:r w:rsidRPr="00B440D0">
        <w:rPr>
          <w:rStyle w:val="a5"/>
          <w:rFonts w:ascii="Times New Roman" w:hAnsi="Times New Roman" w:cs="Times New Roman"/>
        </w:rPr>
        <w:footnoteRef/>
      </w:r>
      <w:r w:rsidRPr="00B440D0">
        <w:rPr>
          <w:rFonts w:ascii="Times New Roman" w:hAnsi="Times New Roman" w:cs="Times New Roman"/>
        </w:rPr>
        <w:t xml:space="preserve"> Bown, Stephen R. “Pistols at Six O’clock</w:t>
      </w:r>
      <w:r w:rsidRPr="00B440D0">
        <w:rPr>
          <w:rFonts w:ascii="Times New Roman" w:hAnsi="Times New Roman" w:cs="Times New Roman"/>
          <w:lang w:val="en-US"/>
        </w:rPr>
        <w:t>”</w:t>
      </w:r>
      <w:r w:rsidRPr="00B440D0">
        <w:rPr>
          <w:rFonts w:ascii="Times New Roman" w:hAnsi="Times New Roman" w:cs="Times New Roman"/>
        </w:rPr>
        <w:t>. Beaver, vol. 79, no. 4 (August 1999), p.1</w:t>
      </w:r>
    </w:p>
  </w:footnote>
  <w:footnote w:id="8">
    <w:p w14:paraId="4B7F55A1" w14:textId="207F28C3" w:rsidR="004A726A" w:rsidRPr="00B440D0" w:rsidRDefault="004A726A" w:rsidP="00B73923">
      <w:pPr>
        <w:pStyle w:val="a3"/>
        <w:spacing w:line="360" w:lineRule="auto"/>
        <w:rPr>
          <w:rFonts w:ascii="Times New Roman" w:hAnsi="Times New Roman" w:cs="Times New Roman"/>
          <w:lang w:val="en-US"/>
        </w:rPr>
      </w:pPr>
      <w:r w:rsidRPr="00B440D0">
        <w:rPr>
          <w:rStyle w:val="a5"/>
          <w:rFonts w:ascii="Times New Roman" w:hAnsi="Times New Roman" w:cs="Times New Roman"/>
        </w:rPr>
        <w:footnoteRef/>
      </w:r>
      <w:r w:rsidRPr="00B440D0">
        <w:rPr>
          <w:rFonts w:ascii="Times New Roman" w:hAnsi="Times New Roman" w:cs="Times New Roman"/>
        </w:rPr>
        <w:t xml:space="preserve"> Bown, “Pistols at Six O’clock.”</w:t>
      </w:r>
      <w:r>
        <w:rPr>
          <w:rFonts w:ascii="Times New Roman" w:hAnsi="Times New Roman" w:cs="Times New Roman"/>
        </w:rPr>
        <w:t>, p.4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562"/>
    <w:rsid w:val="000E40D1"/>
    <w:rsid w:val="00311C50"/>
    <w:rsid w:val="00320562"/>
    <w:rsid w:val="00381040"/>
    <w:rsid w:val="004A726A"/>
    <w:rsid w:val="004F1666"/>
    <w:rsid w:val="0053658E"/>
    <w:rsid w:val="00566718"/>
    <w:rsid w:val="0068002B"/>
    <w:rsid w:val="00975DF8"/>
    <w:rsid w:val="00B440D0"/>
    <w:rsid w:val="00B72F13"/>
    <w:rsid w:val="00B73923"/>
    <w:rsid w:val="00B91194"/>
    <w:rsid w:val="00C55C20"/>
    <w:rsid w:val="00CD544B"/>
    <w:rsid w:val="00DE68D9"/>
    <w:rsid w:val="00E2681F"/>
    <w:rsid w:val="00EC714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8CC8DB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DE68D9"/>
  </w:style>
  <w:style w:type="character" w:customStyle="1" w:styleId="a4">
    <w:name w:val="Текст сноски Знак"/>
    <w:basedOn w:val="a0"/>
    <w:link w:val="a3"/>
    <w:uiPriority w:val="99"/>
    <w:rsid w:val="00DE68D9"/>
  </w:style>
  <w:style w:type="character" w:styleId="a5">
    <w:name w:val="footnote reference"/>
    <w:basedOn w:val="a0"/>
    <w:uiPriority w:val="99"/>
    <w:unhideWhenUsed/>
    <w:rsid w:val="00DE68D9"/>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DE68D9"/>
  </w:style>
  <w:style w:type="character" w:customStyle="1" w:styleId="a4">
    <w:name w:val="Текст сноски Знак"/>
    <w:basedOn w:val="a0"/>
    <w:link w:val="a3"/>
    <w:uiPriority w:val="99"/>
    <w:rsid w:val="00DE68D9"/>
  </w:style>
  <w:style w:type="character" w:styleId="a5">
    <w:name w:val="footnote reference"/>
    <w:basedOn w:val="a0"/>
    <w:uiPriority w:val="99"/>
    <w:unhideWhenUsed/>
    <w:rsid w:val="00DE68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89200">
      <w:bodyDiv w:val="1"/>
      <w:marLeft w:val="0"/>
      <w:marRight w:val="0"/>
      <w:marTop w:val="0"/>
      <w:marBottom w:val="0"/>
      <w:divBdr>
        <w:top w:val="none" w:sz="0" w:space="0" w:color="auto"/>
        <w:left w:val="none" w:sz="0" w:space="0" w:color="auto"/>
        <w:bottom w:val="none" w:sz="0" w:space="0" w:color="auto"/>
        <w:right w:val="none" w:sz="0" w:space="0" w:color="auto"/>
      </w:divBdr>
      <w:divsChild>
        <w:div w:id="148710863">
          <w:marLeft w:val="0"/>
          <w:marRight w:val="0"/>
          <w:marTop w:val="0"/>
          <w:marBottom w:val="0"/>
          <w:divBdr>
            <w:top w:val="none" w:sz="0" w:space="0" w:color="auto"/>
            <w:left w:val="none" w:sz="0" w:space="0" w:color="auto"/>
            <w:bottom w:val="none" w:sz="0" w:space="0" w:color="auto"/>
            <w:right w:val="none" w:sz="0" w:space="0" w:color="auto"/>
          </w:divBdr>
          <w:divsChild>
            <w:div w:id="869031853">
              <w:marLeft w:val="0"/>
              <w:marRight w:val="60"/>
              <w:marTop w:val="0"/>
              <w:marBottom w:val="0"/>
              <w:divBdr>
                <w:top w:val="none" w:sz="0" w:space="0" w:color="auto"/>
                <w:left w:val="none" w:sz="0" w:space="0" w:color="auto"/>
                <w:bottom w:val="none" w:sz="0" w:space="0" w:color="auto"/>
                <w:right w:val="none" w:sz="0" w:space="0" w:color="auto"/>
              </w:divBdr>
              <w:divsChild>
                <w:div w:id="1282030447">
                  <w:marLeft w:val="0"/>
                  <w:marRight w:val="0"/>
                  <w:marTop w:val="0"/>
                  <w:marBottom w:val="120"/>
                  <w:divBdr>
                    <w:top w:val="single" w:sz="6" w:space="0" w:color="A0A0A0"/>
                    <w:left w:val="single" w:sz="6" w:space="0" w:color="B9B9B9"/>
                    <w:bottom w:val="single" w:sz="6" w:space="0" w:color="B9B9B9"/>
                    <w:right w:val="single" w:sz="6" w:space="0" w:color="B9B9B9"/>
                  </w:divBdr>
                  <w:divsChild>
                    <w:div w:id="1660619745">
                      <w:marLeft w:val="0"/>
                      <w:marRight w:val="0"/>
                      <w:marTop w:val="0"/>
                      <w:marBottom w:val="0"/>
                      <w:divBdr>
                        <w:top w:val="none" w:sz="0" w:space="0" w:color="auto"/>
                        <w:left w:val="none" w:sz="0" w:space="0" w:color="auto"/>
                        <w:bottom w:val="none" w:sz="0" w:space="0" w:color="auto"/>
                        <w:right w:val="none" w:sz="0" w:space="0" w:color="auto"/>
                      </w:divBdr>
                    </w:div>
                    <w:div w:id="1019355560">
                      <w:marLeft w:val="0"/>
                      <w:marRight w:val="0"/>
                      <w:marTop w:val="0"/>
                      <w:marBottom w:val="0"/>
                      <w:divBdr>
                        <w:top w:val="none" w:sz="0" w:space="0" w:color="auto"/>
                        <w:left w:val="none" w:sz="0" w:space="0" w:color="auto"/>
                        <w:bottom w:val="none" w:sz="0" w:space="0" w:color="auto"/>
                        <w:right w:val="none" w:sz="0" w:space="0" w:color="auto"/>
                      </w:divBdr>
                    </w:div>
                  </w:divsChild>
                </w:div>
                <w:div w:id="596865904">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 w:id="46608401">
          <w:marLeft w:val="0"/>
          <w:marRight w:val="0"/>
          <w:marTop w:val="0"/>
          <w:marBottom w:val="0"/>
          <w:divBdr>
            <w:top w:val="none" w:sz="0" w:space="0" w:color="auto"/>
            <w:left w:val="none" w:sz="0" w:space="0" w:color="auto"/>
            <w:bottom w:val="none" w:sz="0" w:space="0" w:color="auto"/>
            <w:right w:val="none" w:sz="0" w:space="0" w:color="auto"/>
          </w:divBdr>
          <w:divsChild>
            <w:div w:id="356471837">
              <w:marLeft w:val="60"/>
              <w:marRight w:val="0"/>
              <w:marTop w:val="0"/>
              <w:marBottom w:val="0"/>
              <w:divBdr>
                <w:top w:val="none" w:sz="0" w:space="0" w:color="auto"/>
                <w:left w:val="none" w:sz="0" w:space="0" w:color="auto"/>
                <w:bottom w:val="none" w:sz="0" w:space="0" w:color="auto"/>
                <w:right w:val="none" w:sz="0" w:space="0" w:color="auto"/>
              </w:divBdr>
              <w:divsChild>
                <w:div w:id="333916327">
                  <w:marLeft w:val="0"/>
                  <w:marRight w:val="0"/>
                  <w:marTop w:val="0"/>
                  <w:marBottom w:val="0"/>
                  <w:divBdr>
                    <w:top w:val="none" w:sz="0" w:space="0" w:color="auto"/>
                    <w:left w:val="none" w:sz="0" w:space="0" w:color="auto"/>
                    <w:bottom w:val="none" w:sz="0" w:space="0" w:color="auto"/>
                    <w:right w:val="none" w:sz="0" w:space="0" w:color="auto"/>
                  </w:divBdr>
                  <w:divsChild>
                    <w:div w:id="51200906">
                      <w:marLeft w:val="0"/>
                      <w:marRight w:val="0"/>
                      <w:marTop w:val="0"/>
                      <w:marBottom w:val="120"/>
                      <w:divBdr>
                        <w:top w:val="single" w:sz="6" w:space="0" w:color="F5F5F5"/>
                        <w:left w:val="single" w:sz="6" w:space="0" w:color="F5F5F5"/>
                        <w:bottom w:val="single" w:sz="6" w:space="0" w:color="F5F5F5"/>
                        <w:right w:val="single" w:sz="6" w:space="0" w:color="F5F5F5"/>
                      </w:divBdr>
                      <w:divsChild>
                        <w:div w:id="1059281516">
                          <w:marLeft w:val="0"/>
                          <w:marRight w:val="0"/>
                          <w:marTop w:val="0"/>
                          <w:marBottom w:val="0"/>
                          <w:divBdr>
                            <w:top w:val="none" w:sz="0" w:space="0" w:color="auto"/>
                            <w:left w:val="none" w:sz="0" w:space="0" w:color="auto"/>
                            <w:bottom w:val="none" w:sz="0" w:space="0" w:color="auto"/>
                            <w:right w:val="none" w:sz="0" w:space="0" w:color="auto"/>
                          </w:divBdr>
                          <w:divsChild>
                            <w:div w:id="46971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3040045">
      <w:bodyDiv w:val="1"/>
      <w:marLeft w:val="0"/>
      <w:marRight w:val="0"/>
      <w:marTop w:val="0"/>
      <w:marBottom w:val="0"/>
      <w:divBdr>
        <w:top w:val="none" w:sz="0" w:space="0" w:color="auto"/>
        <w:left w:val="none" w:sz="0" w:space="0" w:color="auto"/>
        <w:bottom w:val="none" w:sz="0" w:space="0" w:color="auto"/>
        <w:right w:val="none" w:sz="0" w:space="0" w:color="auto"/>
      </w:divBdr>
    </w:div>
    <w:div w:id="521285307">
      <w:bodyDiv w:val="1"/>
      <w:marLeft w:val="0"/>
      <w:marRight w:val="0"/>
      <w:marTop w:val="0"/>
      <w:marBottom w:val="0"/>
      <w:divBdr>
        <w:top w:val="none" w:sz="0" w:space="0" w:color="auto"/>
        <w:left w:val="none" w:sz="0" w:space="0" w:color="auto"/>
        <w:bottom w:val="none" w:sz="0" w:space="0" w:color="auto"/>
        <w:right w:val="none" w:sz="0" w:space="0" w:color="auto"/>
      </w:divBdr>
    </w:div>
    <w:div w:id="677460621">
      <w:bodyDiv w:val="1"/>
      <w:marLeft w:val="0"/>
      <w:marRight w:val="0"/>
      <w:marTop w:val="0"/>
      <w:marBottom w:val="0"/>
      <w:divBdr>
        <w:top w:val="none" w:sz="0" w:space="0" w:color="auto"/>
        <w:left w:val="none" w:sz="0" w:space="0" w:color="auto"/>
        <w:bottom w:val="none" w:sz="0" w:space="0" w:color="auto"/>
        <w:right w:val="none" w:sz="0" w:space="0" w:color="auto"/>
      </w:divBdr>
    </w:div>
    <w:div w:id="1337463033">
      <w:bodyDiv w:val="1"/>
      <w:marLeft w:val="0"/>
      <w:marRight w:val="0"/>
      <w:marTop w:val="0"/>
      <w:marBottom w:val="0"/>
      <w:divBdr>
        <w:top w:val="none" w:sz="0" w:space="0" w:color="auto"/>
        <w:left w:val="none" w:sz="0" w:space="0" w:color="auto"/>
        <w:bottom w:val="none" w:sz="0" w:space="0" w:color="auto"/>
        <w:right w:val="none" w:sz="0" w:space="0" w:color="auto"/>
      </w:divBdr>
    </w:div>
    <w:div w:id="1450398700">
      <w:bodyDiv w:val="1"/>
      <w:marLeft w:val="0"/>
      <w:marRight w:val="0"/>
      <w:marTop w:val="0"/>
      <w:marBottom w:val="0"/>
      <w:divBdr>
        <w:top w:val="none" w:sz="0" w:space="0" w:color="auto"/>
        <w:left w:val="none" w:sz="0" w:space="0" w:color="auto"/>
        <w:bottom w:val="none" w:sz="0" w:space="0" w:color="auto"/>
        <w:right w:val="none" w:sz="0" w:space="0" w:color="auto"/>
      </w:divBdr>
    </w:div>
    <w:div w:id="15901136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535DA-AB40-B847-8551-F9EFA774F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2</Pages>
  <Words>446</Words>
  <Characters>2548</Characters>
  <Application>Microsoft Macintosh Word</Application>
  <DocSecurity>0</DocSecurity>
  <Lines>21</Lines>
  <Paragraphs>5</Paragraphs>
  <ScaleCrop>false</ScaleCrop>
  <Company/>
  <LinksUpToDate>false</LinksUpToDate>
  <CharactersWithSpaces>2989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Валерия</dc:creator>
  <cp:keywords/>
  <dc:description/>
  <cp:lastModifiedBy>Валерия</cp:lastModifiedBy>
  <cp:revision>6</cp:revision>
  <dcterms:created xsi:type="dcterms:W3CDTF">2018-11-12T17:47:00Z</dcterms:created>
  <dcterms:modified xsi:type="dcterms:W3CDTF">2018-11-13T16:14:00Z</dcterms:modified>
</cp:coreProperties>
</file>